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</w:pPr>
      <w:r>
        <w:t>Муниципальное казенное общеобразовательное учреждение</w:t>
      </w:r>
      <w:r>
        <w:br/>
      </w:r>
      <w:r>
        <w:t>МКОУ «</w:t>
      </w:r>
      <w:r>
        <w:t>Новочуртахская</w:t>
      </w:r>
      <w:r>
        <w:t xml:space="preserve"> СОШ №2»</w:t>
      </w:r>
    </w:p>
    <w:p w14:paraId="02000000">
      <w:pPr>
        <w:ind/>
        <w:jc w:val="center"/>
      </w:pPr>
      <w:r>
        <w:t>Центр образования цифрового и гуманитарного профилей «Точка роста»</w:t>
      </w:r>
    </w:p>
    <w:p w14:paraId="03000000">
      <w:pPr>
        <w:ind/>
        <w:jc w:val="center"/>
      </w:pPr>
    </w:p>
    <w:p w14:paraId="04000000">
      <w:pPr>
        <w:ind/>
        <w:jc w:val="center"/>
        <w:rPr>
          <w:b w:val="1"/>
          <w:u w:val="single"/>
        </w:rPr>
      </w:pPr>
      <w:r>
        <w:t>Расписание занятий в 2021-2022</w:t>
      </w:r>
      <w:r>
        <w:t xml:space="preserve"> учебном году:</w:t>
      </w:r>
    </w:p>
    <w:p w14:paraId="05000000">
      <w:pPr>
        <w:ind/>
        <w:jc w:val="center"/>
      </w:pPr>
      <w:r>
        <w:t>Урочная</w:t>
      </w:r>
      <w:r>
        <w:t xml:space="preserve"> </w:t>
      </w:r>
      <w:r>
        <w:t>деятельность</w:t>
      </w:r>
      <w:r>
        <w:t xml:space="preserve">-1 </w:t>
      </w:r>
      <w:r>
        <w:t>смена</w:t>
      </w:r>
    </w:p>
    <w:tbl>
      <w:tblPr>
        <w:tblStyle w:val="Style_1"/>
        <w:tblInd w:type="dxa" w:w="152"/>
        <w:tblCellMar>
          <w:left w:type="dxa" w:w="10"/>
          <w:right w:type="dxa" w:w="10"/>
        </w:tblCellMar>
      </w:tblPr>
      <w:tblGrid>
        <w:gridCol w:w="2806"/>
        <w:gridCol w:w="2267"/>
        <w:gridCol w:w="1634"/>
        <w:gridCol w:w="1533"/>
        <w:gridCol w:w="1533"/>
        <w:gridCol w:w="1626"/>
        <w:gridCol w:w="1484"/>
      </w:tblGrid>
      <w:tr>
        <w:trPr>
          <w:trHeight w:hRule="exact" w:val="367"/>
        </w:trPr>
        <w:tc>
          <w:tcPr>
            <w:tcW w:type="dxa" w:w="2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6000000">
            <w:r>
              <w:rPr>
                <w:b w:val="1"/>
              </w:rPr>
              <w:t>Предмет</w:t>
            </w:r>
          </w:p>
        </w:tc>
        <w:tc>
          <w:tcPr>
            <w:tcW w:type="dxa" w:w="100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7000000">
            <w:r>
              <w:rPr>
                <w:b w:val="1"/>
              </w:rPr>
              <w:t>Дни недели</w:t>
            </w:r>
          </w:p>
        </w:tc>
      </w:tr>
      <w:tr>
        <w:trPr>
          <w:trHeight w:hRule="exact" w:val="319"/>
        </w:trPr>
        <w:tc>
          <w:tcPr>
            <w:tcW w:type="dxa" w:w="2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8000000">
            <w:r>
              <w:rPr>
                <w:b w:val="1"/>
              </w:rPr>
              <w:t>понедельник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9000000">
            <w:r>
              <w:rPr>
                <w:b w:val="1"/>
              </w:rPr>
              <w:t>вторник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A000000">
            <w:r>
              <w:rPr>
                <w:b w:val="1"/>
              </w:rPr>
              <w:t>среда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B000000">
            <w:r>
              <w:rPr>
                <w:b w:val="1"/>
              </w:rPr>
              <w:t>четверг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C000000">
            <w:r>
              <w:rPr>
                <w:b w:val="1"/>
              </w:rPr>
              <w:t>пятница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D000000">
            <w:r>
              <w:rPr>
                <w:b w:val="1"/>
              </w:rPr>
              <w:t>суббота</w:t>
            </w:r>
          </w:p>
        </w:tc>
      </w:tr>
      <w:tr>
        <w:trPr>
          <w:trHeight w:hRule="exact" w:val="314"/>
        </w:trPr>
        <w:tc>
          <w:tcPr>
            <w:tcW w:type="dxa" w:w="2806"/>
            <w:vMerge w:val="restart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E000000">
            <w:pPr>
              <w:rPr>
                <w:b w:val="1"/>
              </w:rPr>
            </w:pPr>
          </w:p>
          <w:p w14:paraId="0F000000">
            <w:pPr>
              <w:rPr>
                <w:b w:val="1"/>
              </w:rPr>
            </w:pPr>
            <w:r>
              <w:rPr>
                <w:b w:val="1"/>
              </w:rPr>
              <w:t>Технология</w:t>
            </w:r>
          </w:p>
          <w:p w14:paraId="10000000">
            <w:pPr>
              <w:rPr>
                <w:i w:val="1"/>
              </w:rPr>
            </w:pPr>
            <w:r>
              <w:rPr>
                <w:i w:val="1"/>
              </w:rPr>
              <w:t>Салахудинова</w:t>
            </w:r>
            <w:r>
              <w:rPr>
                <w:i w:val="1"/>
              </w:rPr>
              <w:t xml:space="preserve"> С.М.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00000">
            <w:pPr>
              <w:rPr>
                <w:vertAlign w:val="superscript"/>
              </w:rPr>
            </w:pP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2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3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4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5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6000000"/>
        </w:tc>
      </w:tr>
      <w:tr>
        <w:trPr>
          <w:trHeight w:hRule="exact" w:val="319"/>
        </w:trPr>
        <w:tc>
          <w:tcPr>
            <w:tcW w:type="dxa" w:w="2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7000000">
            <w:r>
              <w:t>15:00-15:45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8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9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A000000">
            <w:r>
              <w:t>15:00-15:45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B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C000000"/>
        </w:tc>
      </w:tr>
      <w:tr>
        <w:trPr>
          <w:trHeight w:hRule="exact" w:val="314"/>
        </w:trPr>
        <w:tc>
          <w:tcPr>
            <w:tcW w:type="dxa" w:w="2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D000000">
            <w:r>
              <w:t>15:50-16:35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E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F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0000000">
            <w:r>
              <w:t>15:50-16:35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1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2000000"/>
        </w:tc>
      </w:tr>
      <w:tr>
        <w:trPr>
          <w:trHeight w:hRule="exact" w:val="319"/>
        </w:trPr>
        <w:tc>
          <w:tcPr>
            <w:tcW w:type="dxa" w:w="2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3000000"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4000000">
            <w:pPr>
              <w:rPr>
                <w:b w:val="1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5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6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7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00000"/>
        </w:tc>
      </w:tr>
      <w:tr>
        <w:trPr>
          <w:trHeight w:hRule="exact" w:val="314"/>
        </w:trPr>
        <w:tc>
          <w:tcPr>
            <w:tcW w:type="dxa" w:w="2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9000000"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A000000">
            <w:pPr>
              <w:rPr>
                <w:b w:val="1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B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C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D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00000"/>
        </w:tc>
      </w:tr>
      <w:tr>
        <w:trPr>
          <w:trHeight w:hRule="exact" w:val="308"/>
        </w:trPr>
        <w:tc>
          <w:tcPr>
            <w:tcW w:type="dxa" w:w="2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F000000"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0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1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2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3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00000"/>
        </w:tc>
      </w:tr>
      <w:tr>
        <w:trPr>
          <w:trHeight w:hRule="exact" w:val="537"/>
        </w:trPr>
        <w:tc>
          <w:tcPr>
            <w:tcW w:type="dxa" w:w="2806"/>
            <w:vMerge w:val="restart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00000">
            <w:pPr>
              <w:rPr>
                <w:b w:val="1"/>
              </w:rPr>
            </w:pPr>
          </w:p>
          <w:p w14:paraId="36000000">
            <w:pPr>
              <w:rPr>
                <w:b w:val="1"/>
              </w:rPr>
            </w:pPr>
            <w:r>
              <w:rPr>
                <w:b w:val="1"/>
              </w:rPr>
              <w:t>Информатика</w:t>
            </w:r>
          </w:p>
          <w:p w14:paraId="37000000">
            <w:pPr>
              <w:rPr>
                <w:i w:val="1"/>
              </w:rPr>
            </w:pPr>
            <w:r>
              <w:rPr>
                <w:b w:val="1"/>
                <w:i w:val="1"/>
              </w:rPr>
              <w:t>Курамагомедов</w:t>
            </w:r>
            <w:r>
              <w:rPr>
                <w:b w:val="1"/>
                <w:i w:val="1"/>
              </w:rPr>
              <w:t xml:space="preserve"> Ш.М.</w:t>
            </w:r>
          </w:p>
        </w:tc>
        <w:tc>
          <w:tcPr>
            <w:tcW w:type="dxa" w:w="2267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00000">
            <w:r>
              <w:t>14:00-14:45</w:t>
            </w:r>
          </w:p>
        </w:tc>
        <w:tc>
          <w:tcPr>
            <w:tcW w:type="dxa" w:w="163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9000000"/>
        </w:tc>
        <w:tc>
          <w:tcPr>
            <w:tcW w:type="dxa" w:w="153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A000000"/>
        </w:tc>
        <w:tc>
          <w:tcPr>
            <w:tcW w:type="dxa" w:w="153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B000000">
            <w:r>
              <w:t>14:00-14:45</w:t>
            </w:r>
          </w:p>
        </w:tc>
        <w:tc>
          <w:tcPr>
            <w:tcW w:type="dxa" w:w="1626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C000000"/>
        </w:tc>
        <w:tc>
          <w:tcPr>
            <w:tcW w:type="dxa" w:w="148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D000000"/>
        </w:tc>
      </w:tr>
      <w:tr>
        <w:trPr>
          <w:trHeight w:hRule="exact" w:val="319"/>
        </w:trPr>
        <w:tc>
          <w:tcPr>
            <w:tcW w:type="dxa" w:w="2806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E000000"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F000000">
            <w:r>
              <w:t>14:00-14:45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0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1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2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3000000"/>
        </w:tc>
      </w:tr>
      <w:tr>
        <w:trPr>
          <w:trHeight w:hRule="exact" w:val="314"/>
        </w:trPr>
        <w:tc>
          <w:tcPr>
            <w:tcW w:type="dxa" w:w="2806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4000000"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5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6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7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8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9000000">
            <w:r>
              <w:t>15:50-16:35</w:t>
            </w:r>
          </w:p>
        </w:tc>
      </w:tr>
      <w:tr>
        <w:trPr>
          <w:trHeight w:hRule="exact" w:val="579"/>
        </w:trPr>
        <w:tc>
          <w:tcPr>
            <w:tcW w:type="dxa" w:w="2806"/>
            <w:vMerge w:val="restart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A000000">
            <w:pPr>
              <w:rPr>
                <w:b w:val="1"/>
              </w:rPr>
            </w:pPr>
            <w:r>
              <w:rPr>
                <w:b w:val="1"/>
              </w:rPr>
              <w:t>Шахматы</w:t>
            </w:r>
          </w:p>
          <w:p w14:paraId="4B000000">
            <w:pPr>
              <w:rPr>
                <w:i w:val="1"/>
              </w:rPr>
            </w:pPr>
            <w:r>
              <w:rPr>
                <w:i w:val="1"/>
              </w:rPr>
              <w:t>Магомедов М.М.</w:t>
            </w:r>
          </w:p>
        </w:tc>
        <w:tc>
          <w:tcPr>
            <w:tcW w:type="dxa" w:w="2267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C000000">
            <w:r>
              <w:t>12:45-13:30</w:t>
            </w:r>
          </w:p>
          <w:p w14:paraId="4D000000"/>
          <w:p w14:paraId="4E000000"/>
          <w:p w14:paraId="4F000000"/>
        </w:tc>
        <w:tc>
          <w:tcPr>
            <w:tcW w:type="dxa" w:w="163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0000000"/>
        </w:tc>
        <w:tc>
          <w:tcPr>
            <w:tcW w:type="dxa" w:w="153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1000000"/>
        </w:tc>
        <w:tc>
          <w:tcPr>
            <w:tcW w:type="dxa" w:w="153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2000000"/>
        </w:tc>
        <w:tc>
          <w:tcPr>
            <w:tcW w:type="dxa" w:w="1626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3000000"/>
        </w:tc>
        <w:tc>
          <w:tcPr>
            <w:tcW w:type="dxa" w:w="148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4000000"/>
        </w:tc>
      </w:tr>
      <w:tr>
        <w:trPr>
          <w:trHeight w:hRule="exact" w:val="314"/>
        </w:trPr>
        <w:tc>
          <w:tcPr>
            <w:tcW w:type="dxa" w:w="2806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00000"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6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7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8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9000000">
            <w:r>
              <w:t>13:30-14:15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A000000"/>
        </w:tc>
      </w:tr>
      <w:tr>
        <w:trPr>
          <w:trHeight w:hRule="exact" w:val="325"/>
        </w:trPr>
        <w:tc>
          <w:tcPr>
            <w:tcW w:type="dxa" w:w="2806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B000000"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C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D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E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F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0000000"/>
        </w:tc>
      </w:tr>
      <w:tr>
        <w:trPr>
          <w:trHeight w:hRule="exact" w:val="557"/>
        </w:trPr>
        <w:tc>
          <w:tcPr>
            <w:tcW w:type="dxa" w:w="2806"/>
            <w:vMerge w:val="restart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1000000">
            <w:pPr>
              <w:rPr>
                <w:b w:val="1"/>
              </w:rPr>
            </w:pPr>
          </w:p>
          <w:p w14:paraId="62000000">
            <w:pPr>
              <w:rPr>
                <w:b w:val="1"/>
              </w:rPr>
            </w:pPr>
            <w:r>
              <w:rPr>
                <w:b w:val="1"/>
              </w:rPr>
              <w:t>ОБЖ</w:t>
            </w:r>
          </w:p>
          <w:p w14:paraId="63000000">
            <w:pPr>
              <w:rPr>
                <w:i w:val="1"/>
              </w:rPr>
            </w:pPr>
            <w:r>
              <w:rPr>
                <w:b w:val="1"/>
                <w:i w:val="1"/>
              </w:rPr>
              <w:t>Асламханов</w:t>
            </w:r>
            <w:r>
              <w:rPr>
                <w:b w:val="1"/>
                <w:i w:val="1"/>
              </w:rPr>
              <w:t xml:space="preserve"> А.М.</w:t>
            </w:r>
          </w:p>
        </w:tc>
        <w:tc>
          <w:tcPr>
            <w:tcW w:type="dxa" w:w="2267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4000000">
            <w:r>
              <w:t>14:00-14:45</w:t>
            </w:r>
          </w:p>
        </w:tc>
        <w:tc>
          <w:tcPr>
            <w:tcW w:type="dxa" w:w="163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5000000">
            <w:r>
              <w:t>14:00-14:45</w:t>
            </w:r>
          </w:p>
        </w:tc>
        <w:tc>
          <w:tcPr>
            <w:tcW w:type="dxa" w:w="153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6000000">
            <w:r>
              <w:t>14:00-14:45</w:t>
            </w:r>
          </w:p>
        </w:tc>
        <w:tc>
          <w:tcPr>
            <w:tcW w:type="dxa" w:w="153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7000000">
            <w:r>
              <w:t>14:00-14:45</w:t>
            </w:r>
          </w:p>
        </w:tc>
        <w:tc>
          <w:tcPr>
            <w:tcW w:type="dxa" w:w="1626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00000"/>
        </w:tc>
        <w:tc>
          <w:tcPr>
            <w:tcW w:type="dxa" w:w="148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00000"/>
        </w:tc>
      </w:tr>
      <w:tr>
        <w:trPr>
          <w:trHeight w:hRule="exact" w:val="314"/>
        </w:trPr>
        <w:tc>
          <w:tcPr>
            <w:tcW w:type="dxa" w:w="2806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A000000"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B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D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E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F000000"/>
        </w:tc>
      </w:tr>
      <w:tr>
        <w:trPr>
          <w:trHeight w:hRule="exact" w:val="319"/>
        </w:trPr>
        <w:tc>
          <w:tcPr>
            <w:tcW w:type="dxa" w:w="2806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70000000"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1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2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3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74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2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75000000"/>
        </w:tc>
      </w:tr>
      <w:tr>
        <w:trPr>
          <w:trHeight w:hRule="exact" w:val="517"/>
        </w:trPr>
        <w:tc>
          <w:tcPr>
            <w:tcW w:type="dxa" w:w="2806"/>
            <w:vMerge w:val="restart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00000">
            <w:pPr>
              <w:rPr>
                <w:b w:val="1"/>
              </w:rPr>
            </w:pPr>
            <w:r>
              <w:rPr>
                <w:b w:val="1"/>
              </w:rPr>
              <w:t>Юнный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фотограф</w:t>
            </w:r>
          </w:p>
          <w:p w14:paraId="77000000">
            <w:pPr>
              <w:rPr>
                <w:b w:val="1"/>
              </w:rPr>
            </w:pPr>
            <w:r>
              <w:rPr>
                <w:i w:val="1"/>
              </w:rPr>
              <w:t>Магомедов</w:t>
            </w:r>
            <w:r>
              <w:rPr>
                <w:i w:val="1"/>
              </w:rPr>
              <w:t xml:space="preserve"> М.М.</w:t>
            </w:r>
          </w:p>
        </w:tc>
        <w:tc>
          <w:tcPr>
            <w:tcW w:type="dxa" w:w="2267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78000000"/>
        </w:tc>
        <w:tc>
          <w:tcPr>
            <w:tcW w:type="dxa" w:w="163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9000000"/>
        </w:tc>
        <w:tc>
          <w:tcPr>
            <w:tcW w:type="dxa" w:w="153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A000000"/>
        </w:tc>
        <w:tc>
          <w:tcPr>
            <w:tcW w:type="dxa" w:w="153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B000000"/>
        </w:tc>
        <w:tc>
          <w:tcPr>
            <w:tcW w:type="dxa" w:w="1626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C000000">
            <w:r>
              <w:t>14:20-15:00</w:t>
            </w:r>
          </w:p>
        </w:tc>
        <w:tc>
          <w:tcPr>
            <w:tcW w:type="dxa" w:w="148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D000000"/>
        </w:tc>
      </w:tr>
      <w:tr>
        <w:trPr>
          <w:trHeight w:hRule="exact" w:val="314"/>
        </w:trPr>
        <w:tc>
          <w:tcPr>
            <w:tcW w:type="dxa" w:w="2806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E000000">
            <w:r>
              <w:t>14:00-14:45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F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0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1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2000000">
            <w:r>
              <w:t>15:00-15:45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3000000"/>
        </w:tc>
      </w:tr>
      <w:tr>
        <w:trPr>
          <w:trHeight w:hRule="exact" w:val="351"/>
        </w:trPr>
        <w:tc>
          <w:tcPr>
            <w:tcW w:type="dxa" w:w="2806"/>
            <w:gridSpan w:val="1"/>
            <w:vMerge w:val="continue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4000000">
            <w:r>
              <w:t>15:00-15:45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5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6000000"/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7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8000000"/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9000000"/>
        </w:tc>
      </w:tr>
    </w:tbl>
    <w:p w14:paraId="8A000000"/>
    <w:p w14:paraId="8B000000">
      <w:r>
        <w:t>Рук</w:t>
      </w:r>
      <w:r>
        <w:t xml:space="preserve">оводитель ТР                   </w:t>
      </w:r>
      <w:r>
        <w:t>Курамагомедов</w:t>
      </w:r>
      <w:r>
        <w:t xml:space="preserve"> Ш.М.</w:t>
      </w:r>
      <w:bookmarkStart w:id="1" w:name="_GoBack"/>
      <w:bookmarkEnd w:id="1"/>
    </w:p>
    <w:sectPr>
      <w:pgSz w:h="11906" w:w="16838"/>
      <w:pgMar w:bottom="426" w:footer="709" w:gutter="0" w:header="709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